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z w:val="32"/>
          <w:szCs w:val="32"/>
        </w:rPr>
        <w:t>3</w:t>
      </w:r>
    </w:p>
    <w:p>
      <w:pPr>
        <w:snapToGrid w:val="0"/>
        <w:ind w:firstLine="1316" w:firstLineChars="298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海南省事业单位公开招聘人员登记表</w:t>
      </w:r>
    </w:p>
    <w:tbl>
      <w:tblPr>
        <w:tblStyle w:val="5"/>
        <w:tblpPr w:leftFromText="180" w:rightFromText="180" w:vertAnchor="text" w:horzAnchor="margin" w:tblpY="431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59"/>
        <w:gridCol w:w="1230"/>
        <w:gridCol w:w="210"/>
        <w:gridCol w:w="856"/>
        <w:gridCol w:w="108"/>
        <w:gridCol w:w="964"/>
        <w:gridCol w:w="964"/>
        <w:gridCol w:w="490"/>
        <w:gridCol w:w="474"/>
        <w:gridCol w:w="964"/>
        <w:gridCol w:w="96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bookmarkStart w:id="0" w:name="_GoBack" w:colFirst="2" w:colLast="3"/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9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健康</w:t>
            </w:r>
          </w:p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Merge w:val="continue"/>
          </w:tcPr>
          <w:p>
            <w:pPr>
              <w:snapToGrid w:val="0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4"/>
            <w:vAlign w:val="center"/>
          </w:tcPr>
          <w:p>
            <w:pPr>
              <w:snapToGrid w:val="0"/>
              <w:ind w:firstLine="140" w:firstLineChars="50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毕业院校及时间</w:t>
            </w:r>
          </w:p>
        </w:tc>
        <w:tc>
          <w:tcPr>
            <w:tcW w:w="5784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原工作单位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职务或职称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现进入单位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40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拟聘用岗位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种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736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管理岗位□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专业技术岗位□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工勤岗位□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90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本人主要简历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8866" w:type="dxa"/>
            <w:gridSpan w:val="12"/>
          </w:tcPr>
          <w:p>
            <w:pPr>
              <w:snapToGrid w:val="0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家庭</w:t>
            </w:r>
          </w:p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主要</w:t>
            </w:r>
          </w:p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成员</w:t>
            </w:r>
          </w:p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称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呼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>
      <w:pPr>
        <w:snapToGrid w:val="0"/>
        <w:rPr>
          <w:rFonts w:ascii="宋体" w:cs="Times New Roman"/>
          <w:color w:val="000000"/>
        </w:rPr>
      </w:pPr>
    </w:p>
    <w:p>
      <w:pPr>
        <w:spacing w:line="480" w:lineRule="exact"/>
        <w:rPr>
          <w:rFonts w:ascii="仿宋_GB2312" w:eastAsia="仿宋_GB2312" w:cs="Times New Roman"/>
          <w:b/>
          <w:bCs/>
          <w:sz w:val="30"/>
          <w:szCs w:val="30"/>
        </w:rPr>
      </w:pPr>
    </w:p>
    <w:p>
      <w:pPr>
        <w:rPr>
          <w:rFonts w:cs="Times New Roman"/>
        </w:rPr>
      </w:pPr>
    </w:p>
    <w:p/>
    <w:sectPr>
      <w:headerReference r:id="rId3" w:type="default"/>
      <w:pgSz w:w="11906" w:h="16838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74065" cy="207645"/>
          <wp:effectExtent l="0" t="0" r="6985" b="190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65" cy="2076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6865"/>
    <w:rsid w:val="00496865"/>
    <w:rsid w:val="005A0623"/>
    <w:rsid w:val="006103ED"/>
    <w:rsid w:val="00A31105"/>
    <w:rsid w:val="00AD4760"/>
    <w:rsid w:val="00C924D4"/>
    <w:rsid w:val="00D55DF2"/>
    <w:rsid w:val="00D56C63"/>
    <w:rsid w:val="00E87491"/>
    <w:rsid w:val="1C4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2018-11-06T01:09:00Z</dcterms:created>
  <dc:creator>赵华楠</dc:creator>
  <cp:lastModifiedBy>win 10</cp:lastModifiedBy>
  <dcterms:modified xsi:type="dcterms:W3CDTF">2018-11-08T10:54:31Z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